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613" w:rsidRDefault="00135613" w:rsidP="00E6409A">
      <w:pPr>
        <w:spacing w:before="100" w:beforeAutospacing="1" w:after="100" w:afterAutospacing="1"/>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VISUAL TERMS</w:t>
      </w:r>
    </w:p>
    <w:p w:rsidR="00E6409A" w:rsidRDefault="00135613" w:rsidP="00135613">
      <w:pPr>
        <w:spacing w:before="100" w:beforeAutospacing="1" w:after="100" w:afterAutospacing="1"/>
        <w:rPr>
          <w:rFonts w:ascii="Times New Roman" w:hAnsi="Times New Roman" w:cs="Times New Roman"/>
          <w:bCs/>
          <w:sz w:val="24"/>
          <w:szCs w:val="24"/>
        </w:rPr>
      </w:pPr>
      <w:r w:rsidRPr="00E6409A">
        <w:rPr>
          <w:rFonts w:ascii="Times New Roman" w:hAnsi="Times New Roman" w:cs="Times New Roman"/>
          <w:b/>
          <w:bCs/>
          <w:sz w:val="24"/>
          <w:szCs w:val="24"/>
        </w:rPr>
        <w:t xml:space="preserve">Angle – </w:t>
      </w:r>
      <w:r w:rsidRPr="00E6409A">
        <w:rPr>
          <w:rFonts w:ascii="Times New Roman" w:hAnsi="Times New Roman" w:cs="Times New Roman"/>
          <w:bCs/>
          <w:sz w:val="24"/>
          <w:szCs w:val="24"/>
        </w:rPr>
        <w:t>slant, or way of looking at or presenting something</w:t>
      </w:r>
      <w:r w:rsidR="00E6409A">
        <w:rPr>
          <w:rFonts w:ascii="Times New Roman" w:hAnsi="Times New Roman" w:cs="Times New Roman"/>
          <w:bCs/>
          <w:sz w:val="24"/>
          <w:szCs w:val="24"/>
        </w:rPr>
        <w:t>.</w:t>
      </w:r>
    </w:p>
    <w:p w:rsidR="00135613" w:rsidRPr="00E6409A" w:rsidRDefault="00135613" w:rsidP="00135613">
      <w:pPr>
        <w:spacing w:before="100" w:beforeAutospacing="1" w:after="100" w:afterAutospacing="1"/>
        <w:rPr>
          <w:rFonts w:ascii="Times New Roman" w:hAnsi="Times New Roman" w:cs="Times New Roman"/>
          <w:bCs/>
          <w:sz w:val="24"/>
          <w:szCs w:val="24"/>
        </w:rPr>
      </w:pPr>
      <w:r>
        <w:rPr>
          <w:rFonts w:ascii="Times New Roman" w:hAnsi="Times New Roman" w:cs="Times New Roman"/>
          <w:b/>
          <w:bCs/>
          <w:sz w:val="24"/>
          <w:szCs w:val="24"/>
        </w:rPr>
        <w:t>Background –</w:t>
      </w:r>
      <w:r w:rsidRPr="008374E6">
        <w:rPr>
          <w:rFonts w:ascii="Times New Roman" w:hAnsi="Times New Roman" w:cs="Times New Roman"/>
          <w:sz w:val="24"/>
          <w:szCs w:val="24"/>
        </w:rPr>
        <w:t xml:space="preserve"> </w:t>
      </w:r>
      <w:r w:rsidRPr="00FE7F56">
        <w:rPr>
          <w:rFonts w:ascii="Times New Roman" w:hAnsi="Times New Roman" w:cs="Times New Roman"/>
          <w:sz w:val="24"/>
          <w:szCs w:val="24"/>
        </w:rPr>
        <w:t>distance part of a landscape; surroundings, especially those behind something, and providing harmony and contrast;</w:t>
      </w:r>
    </w:p>
    <w:p w:rsidR="00135613" w:rsidRDefault="00135613" w:rsidP="00135613">
      <w:pPr>
        <w:spacing w:before="100" w:beforeAutospacing="1" w:after="100" w:afterAutospacing="1"/>
        <w:rPr>
          <w:rFonts w:ascii="Times New Roman" w:hAnsi="Times New Roman"/>
          <w:color w:val="000033"/>
          <w:sz w:val="24"/>
          <w:szCs w:val="12"/>
        </w:rPr>
      </w:pPr>
      <w:r>
        <w:rPr>
          <w:rFonts w:ascii="Times New Roman" w:hAnsi="Times New Roman" w:cs="Times New Roman"/>
          <w:b/>
          <w:sz w:val="24"/>
          <w:szCs w:val="24"/>
        </w:rPr>
        <w:t xml:space="preserve">Balance - </w:t>
      </w:r>
      <w:r w:rsidRPr="008374E6">
        <w:rPr>
          <w:rFonts w:ascii="Times New Roman" w:hAnsi="Times New Roman"/>
          <w:color w:val="000033"/>
          <w:sz w:val="24"/>
          <w:szCs w:val="12"/>
        </w:rPr>
        <w:t>Balance in design is similar to balance in physics</w:t>
      </w:r>
      <w:r w:rsidRPr="008374E6">
        <w:rPr>
          <w:rFonts w:ascii="Times New Roman" w:hAnsi="Times New Roman"/>
          <w:color w:val="000033"/>
          <w:sz w:val="24"/>
          <w:szCs w:val="12"/>
        </w:rPr>
        <w:br/>
      </w:r>
      <w:r w:rsidRPr="008374E6">
        <w:rPr>
          <w:rFonts w:ascii="Times New Roman" w:hAnsi="Times New Roman"/>
          <w:noProof/>
          <w:color w:val="000033"/>
          <w:sz w:val="24"/>
          <w:szCs w:val="12"/>
        </w:rPr>
        <w:drawing>
          <wp:inline distT="0" distB="0" distL="0" distR="0" wp14:anchorId="2AEAFA78" wp14:editId="1397977A">
            <wp:extent cx="2812415" cy="1095375"/>
            <wp:effectExtent l="19050" t="0" r="6985" b="0"/>
            <wp:docPr id="16" name="Picture 1" descr="desig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1"/>
                    <pic:cNvPicPr>
                      <a:picLocks noChangeAspect="1" noChangeArrowheads="1"/>
                    </pic:cNvPicPr>
                  </pic:nvPicPr>
                  <pic:blipFill>
                    <a:blip r:embed="rId5" cstate="print"/>
                    <a:srcRect/>
                    <a:stretch>
                      <a:fillRect/>
                    </a:stretch>
                  </pic:blipFill>
                  <pic:spPr bwMode="auto">
                    <a:xfrm>
                      <a:off x="0" y="0"/>
                      <a:ext cx="2812415" cy="1095375"/>
                    </a:xfrm>
                    <a:prstGeom prst="rect">
                      <a:avLst/>
                    </a:prstGeom>
                    <a:noFill/>
                    <a:ln w="9525">
                      <a:noFill/>
                      <a:miter lim="800000"/>
                      <a:headEnd/>
                      <a:tailEnd/>
                    </a:ln>
                  </pic:spPr>
                </pic:pic>
              </a:graphicData>
            </a:graphic>
          </wp:inline>
        </w:drawing>
      </w:r>
      <w:r w:rsidRPr="008374E6">
        <w:rPr>
          <w:rFonts w:ascii="Times New Roman" w:hAnsi="Times New Roman"/>
          <w:color w:val="000033"/>
          <w:sz w:val="24"/>
          <w:szCs w:val="12"/>
        </w:rPr>
        <w:br/>
        <w:t xml:space="preserve">A large shape close to the center can be balanced </w:t>
      </w:r>
      <w:r w:rsidRPr="008374E6">
        <w:rPr>
          <w:rFonts w:ascii="Times New Roman" w:hAnsi="Times New Roman"/>
          <w:color w:val="000033"/>
          <w:sz w:val="24"/>
          <w:szCs w:val="12"/>
        </w:rPr>
        <w:br/>
        <w:t xml:space="preserve">by a small shape close to the edge. A large light </w:t>
      </w:r>
      <w:r w:rsidRPr="008374E6">
        <w:rPr>
          <w:rFonts w:ascii="Times New Roman" w:hAnsi="Times New Roman"/>
          <w:color w:val="000033"/>
          <w:sz w:val="24"/>
          <w:szCs w:val="12"/>
        </w:rPr>
        <w:br/>
        <w:t xml:space="preserve">toned shape will be balanced by a small dark toned </w:t>
      </w:r>
      <w:r w:rsidRPr="008374E6">
        <w:rPr>
          <w:rFonts w:ascii="Times New Roman" w:hAnsi="Times New Roman"/>
          <w:color w:val="000033"/>
          <w:sz w:val="24"/>
          <w:szCs w:val="12"/>
        </w:rPr>
        <w:br/>
        <w:t>shape (the darker the shape the heavier it appears to be)</w:t>
      </w:r>
      <w:r>
        <w:rPr>
          <w:rFonts w:ascii="Times New Roman" w:hAnsi="Times New Roman"/>
          <w:color w:val="000033"/>
          <w:sz w:val="24"/>
          <w:szCs w:val="12"/>
        </w:rPr>
        <w:t>.</w:t>
      </w:r>
    </w:p>
    <w:p w:rsidR="00135613" w:rsidRPr="008374E6" w:rsidRDefault="00135613" w:rsidP="00135613">
      <w:pPr>
        <w:pStyle w:val="ListParagraph"/>
        <w:numPr>
          <w:ilvl w:val="0"/>
          <w:numId w:val="2"/>
        </w:numPr>
        <w:spacing w:before="100" w:beforeAutospacing="1" w:after="100" w:afterAutospacing="1"/>
        <w:rPr>
          <w:rFonts w:ascii="Times New Roman" w:hAnsi="Times New Roman" w:cs="Times New Roman"/>
          <w:sz w:val="24"/>
          <w:szCs w:val="24"/>
        </w:rPr>
      </w:pPr>
      <w:r w:rsidRPr="008374E6">
        <w:rPr>
          <w:rFonts w:ascii="Times New Roman" w:hAnsi="Times New Roman" w:cs="Times New Roman"/>
          <w:sz w:val="24"/>
          <w:szCs w:val="24"/>
        </w:rPr>
        <w:t xml:space="preserve"> </w:t>
      </w:r>
      <w:r w:rsidRPr="008374E6">
        <w:rPr>
          <w:rFonts w:ascii="Times New Roman" w:hAnsi="Times New Roman" w:cs="Times New Roman"/>
        </w:rPr>
        <w:t xml:space="preserve">There are three different types of balance: </w:t>
      </w:r>
      <w:r w:rsidRPr="008374E6">
        <w:rPr>
          <w:rFonts w:ascii="Times New Roman" w:hAnsi="Times New Roman" w:cs="Times New Roman"/>
          <w:b/>
        </w:rPr>
        <w:t>symmetrical</w:t>
      </w:r>
      <w:r w:rsidRPr="008374E6">
        <w:rPr>
          <w:rFonts w:ascii="Times New Roman" w:hAnsi="Times New Roman" w:cs="Times New Roman"/>
        </w:rPr>
        <w:t xml:space="preserve">, </w:t>
      </w:r>
      <w:r w:rsidRPr="008374E6">
        <w:rPr>
          <w:rFonts w:ascii="Times New Roman" w:hAnsi="Times New Roman" w:cs="Times New Roman"/>
          <w:b/>
        </w:rPr>
        <w:t xml:space="preserve">asymmetrical </w:t>
      </w:r>
      <w:r w:rsidRPr="008374E6">
        <w:rPr>
          <w:rFonts w:ascii="Times New Roman" w:hAnsi="Times New Roman" w:cs="Times New Roman"/>
        </w:rPr>
        <w:t xml:space="preserve">and </w:t>
      </w:r>
      <w:r w:rsidRPr="008374E6">
        <w:rPr>
          <w:rFonts w:ascii="Times New Roman" w:hAnsi="Times New Roman" w:cs="Times New Roman"/>
          <w:b/>
        </w:rPr>
        <w:t>radial</w:t>
      </w:r>
      <w:r w:rsidRPr="008374E6">
        <w:rPr>
          <w:rFonts w:ascii="Times New Roman" w:hAnsi="Times New Roman" w:cs="Times New Roman"/>
        </w:rPr>
        <w:t>. The human figure in this diagram is symmetrically balanced; the same on the left and right sides of a central axis. The tree is asymmetrically balanced; its branches are not distributed equally on each side but their total weight is balanced left and right. The sun is an example of radial balance; all its rays are equal in length from the center</w:t>
      </w:r>
    </w:p>
    <w:p w:rsidR="00135613" w:rsidRPr="008374E6" w:rsidRDefault="00135613" w:rsidP="00135613">
      <w:pPr>
        <w:spacing w:before="100" w:beforeAutospacing="1" w:after="100" w:afterAutospacing="1"/>
        <w:rPr>
          <w:rFonts w:ascii="Times New Roman" w:hAnsi="Times New Roman" w:cs="Times New Roman"/>
          <w:bCs/>
          <w:sz w:val="24"/>
          <w:szCs w:val="24"/>
        </w:rPr>
      </w:pPr>
      <w:r>
        <w:rPr>
          <w:rFonts w:ascii="Times New Roman" w:hAnsi="Times New Roman" w:cs="Times New Roman"/>
          <w:sz w:val="24"/>
          <w:szCs w:val="24"/>
        </w:rPr>
        <w:tab/>
      </w:r>
    </w:p>
    <w:p w:rsidR="00135613" w:rsidRPr="008374E6" w:rsidRDefault="00135613" w:rsidP="00135613">
      <w:pPr>
        <w:spacing w:before="100" w:beforeAutospacing="1" w:after="100" w:afterAutospacing="1"/>
        <w:rPr>
          <w:rFonts w:ascii="Times New Roman" w:hAnsi="Times New Roman" w:cs="Times New Roman"/>
          <w:b/>
          <w:bCs/>
          <w:sz w:val="24"/>
          <w:szCs w:val="24"/>
        </w:rPr>
      </w:pPr>
    </w:p>
    <w:p w:rsidR="00135613" w:rsidRDefault="00135613" w:rsidP="00135613">
      <w:pPr>
        <w:spacing w:before="100" w:beforeAutospacing="1" w:after="100" w:afterAutospacing="1"/>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399ADA8B" wp14:editId="04BEDB52">
            <wp:extent cx="3137535" cy="2666365"/>
            <wp:effectExtent l="19050" t="0" r="5715" b="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3137535" cy="2666365"/>
                    </a:xfrm>
                    <a:prstGeom prst="rect">
                      <a:avLst/>
                    </a:prstGeom>
                    <a:noFill/>
                    <a:ln w="9525">
                      <a:noFill/>
                      <a:miter lim="800000"/>
                      <a:headEnd/>
                      <a:tailEnd/>
                    </a:ln>
                  </pic:spPr>
                </pic:pic>
              </a:graphicData>
            </a:graphic>
          </wp:inline>
        </w:drawing>
      </w:r>
    </w:p>
    <w:p w:rsidR="00E6409A" w:rsidRDefault="00E6409A" w:rsidP="00E6409A">
      <w:pPr>
        <w:pStyle w:val="Heading1"/>
        <w:rPr>
          <w:lang w:val="en-US"/>
        </w:rPr>
      </w:pPr>
    </w:p>
    <w:p w:rsidR="00135613" w:rsidRDefault="00135613" w:rsidP="00E6409A">
      <w:pPr>
        <w:pStyle w:val="Heading1"/>
        <w:rPr>
          <w:b w:val="0"/>
          <w:bCs w:val="0"/>
        </w:rPr>
      </w:pPr>
      <w:r w:rsidRPr="008374E6">
        <w:rPr>
          <w:bCs w:val="0"/>
        </w:rPr>
        <w:t>Colour</w:t>
      </w:r>
      <w:r>
        <w:rPr>
          <w:b w:val="0"/>
          <w:bCs w:val="0"/>
        </w:rPr>
        <w:t xml:space="preserve"> – (Also called hue) Colour helps create mood, can provide contrast to a piece or compliment objects in artwork.</w:t>
      </w:r>
    </w:p>
    <w:p w:rsidR="00507CFA" w:rsidRPr="00507CFA" w:rsidRDefault="00507CFA" w:rsidP="00507CFA">
      <w:pPr>
        <w:rPr>
          <w:rFonts w:ascii="Times New Roman" w:hAnsi="Times New Roman" w:cs="Times New Roman"/>
          <w:sz w:val="24"/>
          <w:szCs w:val="24"/>
          <w:lang w:val="en-CA"/>
        </w:rPr>
      </w:pPr>
    </w:p>
    <w:p w:rsidR="00135613" w:rsidRPr="001F5D1C" w:rsidRDefault="00135613" w:rsidP="00135613">
      <w:pPr>
        <w:pStyle w:val="Heading1"/>
        <w:rPr>
          <w:sz w:val="18"/>
          <w:szCs w:val="18"/>
        </w:rPr>
      </w:pPr>
      <w:r w:rsidRPr="001F5D1C">
        <w:rPr>
          <w:sz w:val="18"/>
          <w:szCs w:val="18"/>
        </w:rPr>
        <w:t>MEANING OF COLOUR</w:t>
      </w:r>
    </w:p>
    <w:p w:rsidR="00135613" w:rsidRPr="001F5D1C" w:rsidRDefault="00135613" w:rsidP="00135613">
      <w:pPr>
        <w:pStyle w:val="NormalWeb"/>
        <w:numPr>
          <w:ilvl w:val="0"/>
          <w:numId w:val="1"/>
        </w:numPr>
        <w:rPr>
          <w:sz w:val="20"/>
          <w:szCs w:val="20"/>
        </w:rPr>
      </w:pPr>
      <w:r w:rsidRPr="001F5D1C">
        <w:rPr>
          <w:bCs/>
          <w:color w:val="000000"/>
          <w:sz w:val="20"/>
          <w:szCs w:val="20"/>
        </w:rPr>
        <w:t>Purple and gold are often associated with Royalty, wealth and opulence</w:t>
      </w:r>
      <w:r w:rsidRPr="001F5D1C">
        <w:rPr>
          <w:sz w:val="20"/>
          <w:szCs w:val="20"/>
        </w:rPr>
        <w:t xml:space="preserve"> </w:t>
      </w:r>
    </w:p>
    <w:p w:rsidR="00135613" w:rsidRPr="001F5D1C" w:rsidRDefault="00135613" w:rsidP="00135613">
      <w:pPr>
        <w:numPr>
          <w:ilvl w:val="0"/>
          <w:numId w:val="1"/>
        </w:numPr>
        <w:rPr>
          <w:rFonts w:ascii="Times New Roman" w:hAnsi="Times New Roman" w:cs="Times New Roman"/>
          <w:sz w:val="20"/>
          <w:szCs w:val="20"/>
        </w:rPr>
      </w:pPr>
      <w:r w:rsidRPr="001F5D1C">
        <w:rPr>
          <w:rFonts w:ascii="Times New Roman" w:hAnsi="Times New Roman" w:cs="Times New Roman"/>
          <w:bCs/>
          <w:color w:val="000000"/>
          <w:sz w:val="20"/>
          <w:szCs w:val="20"/>
        </w:rPr>
        <w:t>Red, White reminiscent of the Canadian flag, immediately convey notions of patriotism and, to some extent, conservatism.</w:t>
      </w:r>
      <w:r w:rsidRPr="001F5D1C">
        <w:rPr>
          <w:rFonts w:ascii="Times New Roman" w:hAnsi="Times New Roman" w:cs="Times New Roman"/>
          <w:sz w:val="20"/>
          <w:szCs w:val="20"/>
        </w:rPr>
        <w:t xml:space="preserve"> </w:t>
      </w:r>
    </w:p>
    <w:p w:rsidR="00135613" w:rsidRPr="001F5D1C" w:rsidRDefault="00135613" w:rsidP="00135613">
      <w:pPr>
        <w:numPr>
          <w:ilvl w:val="0"/>
          <w:numId w:val="1"/>
        </w:numPr>
        <w:rPr>
          <w:rFonts w:ascii="Times New Roman" w:hAnsi="Times New Roman" w:cs="Times New Roman"/>
          <w:sz w:val="20"/>
          <w:szCs w:val="20"/>
        </w:rPr>
      </w:pPr>
      <w:r w:rsidRPr="001F5D1C">
        <w:rPr>
          <w:rFonts w:ascii="Times New Roman" w:hAnsi="Times New Roman" w:cs="Times New Roman"/>
          <w:bCs/>
          <w:color w:val="000000"/>
          <w:sz w:val="20"/>
          <w:szCs w:val="20"/>
        </w:rPr>
        <w:t>Green has taken on a very strong connotation as the color representing ecology and concern for the environment, however, it also conveys meanings associated with money and the suggestion "to go ahead" which is obviously derived from traffic lights.</w:t>
      </w:r>
      <w:r w:rsidRPr="001F5D1C">
        <w:rPr>
          <w:rFonts w:ascii="Times New Roman" w:hAnsi="Times New Roman" w:cs="Times New Roman"/>
          <w:sz w:val="20"/>
          <w:szCs w:val="20"/>
        </w:rPr>
        <w:t xml:space="preserve"> </w:t>
      </w:r>
    </w:p>
    <w:p w:rsidR="00135613" w:rsidRPr="001F5D1C" w:rsidRDefault="00135613" w:rsidP="00135613">
      <w:pPr>
        <w:numPr>
          <w:ilvl w:val="0"/>
          <w:numId w:val="1"/>
        </w:numPr>
        <w:rPr>
          <w:rFonts w:ascii="Times New Roman" w:hAnsi="Times New Roman" w:cs="Times New Roman"/>
          <w:sz w:val="20"/>
          <w:szCs w:val="20"/>
        </w:rPr>
      </w:pPr>
      <w:r w:rsidRPr="001F5D1C">
        <w:rPr>
          <w:rFonts w:ascii="Times New Roman" w:hAnsi="Times New Roman" w:cs="Times New Roman"/>
          <w:bCs/>
          <w:color w:val="000000"/>
          <w:sz w:val="20"/>
          <w:szCs w:val="20"/>
        </w:rPr>
        <w:t>Colors represent holidays and seasons of the year:  The Fall foliage colors of Red, orange, yellow, and brown are clearly expressive of Thanksgiving. Halloween: Orange and Black. Red and Green represent Christmas. Purple and Yellow and other pastels colors represent Easter.</w:t>
      </w:r>
      <w:r w:rsidRPr="001F5D1C">
        <w:rPr>
          <w:rFonts w:ascii="Times New Roman" w:hAnsi="Times New Roman" w:cs="Times New Roman"/>
          <w:sz w:val="20"/>
          <w:szCs w:val="20"/>
        </w:rPr>
        <w:t xml:space="preserve"> </w:t>
      </w:r>
    </w:p>
    <w:p w:rsidR="00135613" w:rsidRPr="001F5D1C" w:rsidRDefault="00135613" w:rsidP="00135613">
      <w:pPr>
        <w:rPr>
          <w:rFonts w:ascii="Times New Roman" w:hAnsi="Times New Roman" w:cs="Times New Roman"/>
          <w:sz w:val="20"/>
          <w:szCs w:val="20"/>
        </w:rPr>
      </w:pPr>
      <w:r w:rsidRPr="001F5D1C">
        <w:rPr>
          <w:rFonts w:ascii="Times New Roman" w:hAnsi="Times New Roman" w:cs="Times New Roman"/>
          <w:bCs/>
          <w:color w:val="000000"/>
          <w:sz w:val="20"/>
          <w:szCs w:val="20"/>
        </w:rPr>
        <w:t> </w:t>
      </w:r>
      <w:r w:rsidRPr="001F5D1C">
        <w:rPr>
          <w:rFonts w:ascii="Times New Roman" w:hAnsi="Times New Roman" w:cs="Times New Roman"/>
          <w:sz w:val="20"/>
          <w:szCs w:val="20"/>
        </w:rPr>
        <w:t xml:space="preserve"> </w:t>
      </w:r>
    </w:p>
    <w:p w:rsidR="00135613" w:rsidRPr="001F5D1C" w:rsidRDefault="00135613" w:rsidP="00135613">
      <w:pPr>
        <w:numPr>
          <w:ilvl w:val="0"/>
          <w:numId w:val="1"/>
        </w:numPr>
        <w:rPr>
          <w:rFonts w:ascii="Times New Roman" w:hAnsi="Times New Roman" w:cs="Times New Roman"/>
          <w:sz w:val="20"/>
          <w:szCs w:val="20"/>
        </w:rPr>
      </w:pPr>
      <w:r w:rsidRPr="001F5D1C">
        <w:rPr>
          <w:rFonts w:ascii="Times New Roman" w:hAnsi="Times New Roman" w:cs="Times New Roman"/>
          <w:bCs/>
          <w:color w:val="000000"/>
          <w:sz w:val="20"/>
          <w:szCs w:val="20"/>
        </w:rPr>
        <w:t xml:space="preserve">Blue, Red, White and Grey = Stability, Power, Trustworthiness, Conservatism </w:t>
      </w:r>
    </w:p>
    <w:p w:rsidR="00135613" w:rsidRPr="001F5D1C" w:rsidRDefault="00135613" w:rsidP="00135613">
      <w:pPr>
        <w:numPr>
          <w:ilvl w:val="0"/>
          <w:numId w:val="1"/>
        </w:numPr>
        <w:rPr>
          <w:rFonts w:ascii="Times New Roman" w:hAnsi="Times New Roman" w:cs="Times New Roman"/>
          <w:sz w:val="20"/>
          <w:szCs w:val="20"/>
        </w:rPr>
      </w:pPr>
      <w:r w:rsidRPr="001F5D1C">
        <w:rPr>
          <w:rFonts w:ascii="Times New Roman" w:hAnsi="Times New Roman" w:cs="Times New Roman"/>
          <w:bCs/>
          <w:color w:val="000000"/>
          <w:sz w:val="20"/>
          <w:szCs w:val="20"/>
        </w:rPr>
        <w:t>Yellow, Brown, Orange, Green = Nature, earthiness, warmth</w:t>
      </w:r>
      <w:r w:rsidRPr="001F5D1C">
        <w:rPr>
          <w:rFonts w:ascii="Times New Roman" w:hAnsi="Times New Roman" w:cs="Times New Roman"/>
          <w:sz w:val="20"/>
          <w:szCs w:val="20"/>
        </w:rPr>
        <w:t xml:space="preserve"> </w:t>
      </w:r>
    </w:p>
    <w:p w:rsidR="00135613" w:rsidRPr="001F5D1C" w:rsidRDefault="00135613" w:rsidP="00135613">
      <w:pPr>
        <w:numPr>
          <w:ilvl w:val="0"/>
          <w:numId w:val="1"/>
        </w:numPr>
        <w:rPr>
          <w:rFonts w:ascii="Times New Roman" w:hAnsi="Times New Roman" w:cs="Times New Roman"/>
          <w:sz w:val="20"/>
          <w:szCs w:val="20"/>
        </w:rPr>
      </w:pPr>
      <w:r w:rsidRPr="001F5D1C">
        <w:rPr>
          <w:rFonts w:ascii="Times New Roman" w:hAnsi="Times New Roman" w:cs="Times New Roman"/>
          <w:bCs/>
          <w:color w:val="000000"/>
          <w:sz w:val="20"/>
          <w:szCs w:val="20"/>
        </w:rPr>
        <w:t>Red, Orange, yellow = more warmth</w:t>
      </w:r>
      <w:r w:rsidRPr="001F5D1C">
        <w:rPr>
          <w:rFonts w:ascii="Times New Roman" w:hAnsi="Times New Roman" w:cs="Times New Roman"/>
          <w:sz w:val="20"/>
          <w:szCs w:val="20"/>
        </w:rPr>
        <w:t xml:space="preserve"> </w:t>
      </w:r>
    </w:p>
    <w:p w:rsidR="00135613" w:rsidRPr="001F5D1C" w:rsidRDefault="00135613" w:rsidP="00135613">
      <w:pPr>
        <w:numPr>
          <w:ilvl w:val="0"/>
          <w:numId w:val="1"/>
        </w:numPr>
        <w:rPr>
          <w:rFonts w:ascii="Times New Roman" w:hAnsi="Times New Roman" w:cs="Times New Roman"/>
          <w:sz w:val="20"/>
          <w:szCs w:val="20"/>
        </w:rPr>
      </w:pPr>
      <w:r w:rsidRPr="001F5D1C">
        <w:rPr>
          <w:rFonts w:ascii="Times New Roman" w:hAnsi="Times New Roman" w:cs="Times New Roman"/>
          <w:bCs/>
          <w:color w:val="000000"/>
          <w:sz w:val="20"/>
          <w:szCs w:val="20"/>
        </w:rPr>
        <w:lastRenderedPageBreak/>
        <w:t xml:space="preserve">Blues and Aquas = water and coolness </w:t>
      </w:r>
    </w:p>
    <w:p w:rsidR="00135613" w:rsidRPr="001F5D1C" w:rsidRDefault="00135613" w:rsidP="00135613">
      <w:pPr>
        <w:numPr>
          <w:ilvl w:val="0"/>
          <w:numId w:val="1"/>
        </w:numPr>
        <w:rPr>
          <w:rFonts w:ascii="Times New Roman" w:hAnsi="Times New Roman" w:cs="Times New Roman"/>
          <w:sz w:val="20"/>
          <w:szCs w:val="20"/>
        </w:rPr>
      </w:pPr>
      <w:r w:rsidRPr="001F5D1C">
        <w:rPr>
          <w:rFonts w:ascii="Times New Roman" w:hAnsi="Times New Roman" w:cs="Times New Roman"/>
          <w:bCs/>
          <w:color w:val="000000"/>
          <w:sz w:val="20"/>
          <w:szCs w:val="20"/>
        </w:rPr>
        <w:t>Primary colors (Red, Blue, Yellow) = Convey fun</w:t>
      </w:r>
      <w:r w:rsidRPr="001F5D1C">
        <w:rPr>
          <w:rFonts w:ascii="Times New Roman" w:hAnsi="Times New Roman" w:cs="Times New Roman"/>
          <w:color w:val="000000"/>
          <w:sz w:val="20"/>
          <w:szCs w:val="20"/>
        </w:rPr>
        <w:t>  </w:t>
      </w:r>
    </w:p>
    <w:p w:rsidR="00135613" w:rsidRPr="001F5D1C" w:rsidRDefault="00135613" w:rsidP="00135613">
      <w:pPr>
        <w:numPr>
          <w:ilvl w:val="0"/>
          <w:numId w:val="1"/>
        </w:numPr>
        <w:spacing w:before="100" w:beforeAutospacing="1" w:after="100" w:afterAutospacing="1"/>
        <w:rPr>
          <w:rFonts w:ascii="Times New Roman" w:hAnsi="Times New Roman" w:cs="Times New Roman"/>
          <w:bCs/>
          <w:sz w:val="20"/>
          <w:szCs w:val="20"/>
        </w:rPr>
      </w:pPr>
      <w:r w:rsidRPr="001F5D1C">
        <w:rPr>
          <w:rFonts w:ascii="Times New Roman" w:hAnsi="Times New Roman" w:cs="Times New Roman"/>
          <w:bCs/>
          <w:sz w:val="20"/>
          <w:szCs w:val="20"/>
        </w:rPr>
        <w:t>Black has long been associated with death;</w:t>
      </w:r>
      <w:r w:rsidRPr="001F5D1C">
        <w:rPr>
          <w:rFonts w:ascii="Times New Roman" w:hAnsi="Times New Roman" w:cs="Times New Roman"/>
          <w:bCs/>
          <w:color w:val="000080"/>
          <w:sz w:val="20"/>
          <w:szCs w:val="20"/>
        </w:rPr>
        <w:t xml:space="preserve"> </w:t>
      </w:r>
      <w:r w:rsidRPr="001F5D1C">
        <w:rPr>
          <w:rFonts w:ascii="Times New Roman" w:hAnsi="Times New Roman" w:cs="Times New Roman"/>
          <w:bCs/>
          <w:sz w:val="20"/>
          <w:szCs w:val="20"/>
        </w:rPr>
        <w:t>black has also come to suggest sophistication and formality.</w:t>
      </w:r>
    </w:p>
    <w:p w:rsidR="00135613" w:rsidRPr="00507CFA" w:rsidRDefault="00135613" w:rsidP="00135613">
      <w:pPr>
        <w:numPr>
          <w:ilvl w:val="0"/>
          <w:numId w:val="1"/>
        </w:numPr>
        <w:spacing w:before="100" w:beforeAutospacing="1" w:after="100" w:afterAutospacing="1"/>
        <w:rPr>
          <w:rFonts w:ascii="Times New Roman" w:hAnsi="Times New Roman" w:cs="Times New Roman"/>
          <w:bCs/>
          <w:sz w:val="24"/>
          <w:szCs w:val="24"/>
        </w:rPr>
      </w:pPr>
      <w:r w:rsidRPr="001F5D1C">
        <w:rPr>
          <w:rFonts w:ascii="Times New Roman" w:hAnsi="Times New Roman" w:cs="Times New Roman"/>
          <w:bCs/>
          <w:sz w:val="20"/>
          <w:szCs w:val="20"/>
        </w:rPr>
        <w:t>White is believed to signify life and purity</w:t>
      </w:r>
    </w:p>
    <w:p w:rsidR="00135613" w:rsidRDefault="00507CFA" w:rsidP="00E6409A">
      <w:pPr>
        <w:rPr>
          <w:rFonts w:ascii="Times New Roman" w:hAnsi="Times New Roman" w:cs="Times New Roman"/>
          <w:sz w:val="24"/>
          <w:szCs w:val="24"/>
          <w:lang w:val="en-CA"/>
        </w:rPr>
      </w:pPr>
      <w:r w:rsidRPr="00507CFA">
        <w:rPr>
          <w:rFonts w:ascii="Times New Roman" w:hAnsi="Times New Roman" w:cs="Times New Roman"/>
          <w:b/>
          <w:sz w:val="24"/>
          <w:szCs w:val="24"/>
          <w:lang w:val="en-CA"/>
        </w:rPr>
        <w:t>Copy</w:t>
      </w:r>
      <w:r w:rsidRPr="00507CFA">
        <w:rPr>
          <w:rFonts w:ascii="Times New Roman" w:hAnsi="Times New Roman" w:cs="Times New Roman"/>
          <w:sz w:val="24"/>
          <w:szCs w:val="24"/>
          <w:lang w:val="en-CA"/>
        </w:rPr>
        <w:t>: the text (words) used in a visual.</w:t>
      </w:r>
    </w:p>
    <w:p w:rsidR="00135613" w:rsidRPr="00E6409A" w:rsidRDefault="00135613" w:rsidP="00E6409A">
      <w:pPr>
        <w:spacing w:before="100" w:beforeAutospacing="1" w:after="100" w:afterAutospacing="1"/>
        <w:rPr>
          <w:rFonts w:ascii="Times New Roman" w:hAnsi="Times New Roman" w:cs="Times New Roman"/>
          <w:color w:val="000033"/>
          <w:sz w:val="24"/>
          <w:szCs w:val="24"/>
        </w:rPr>
      </w:pPr>
      <w:r w:rsidRPr="00E6409A">
        <w:rPr>
          <w:rFonts w:ascii="Times New Roman" w:hAnsi="Times New Roman" w:cs="Times New Roman"/>
          <w:b/>
          <w:sz w:val="24"/>
          <w:szCs w:val="24"/>
        </w:rPr>
        <w:t xml:space="preserve">Contrast - </w:t>
      </w:r>
      <w:r w:rsidRPr="00E6409A">
        <w:rPr>
          <w:rFonts w:ascii="Times New Roman" w:hAnsi="Times New Roman" w:cs="Times New Roman"/>
          <w:sz w:val="24"/>
          <w:szCs w:val="24"/>
        </w:rPr>
        <w:t>Contrast is the juxtaposition of opposing elements eg. opposite colours on the colour wheel - red / green, blue / orange etc. Contrast in tone or value - light / dark. Contrast in direction - horizontal / vertical</w:t>
      </w:r>
      <w:r w:rsidRPr="00E6409A">
        <w:rPr>
          <w:rFonts w:ascii="Times New Roman" w:hAnsi="Times New Roman" w:cs="Times New Roman"/>
          <w:color w:val="000033"/>
          <w:sz w:val="24"/>
          <w:szCs w:val="24"/>
        </w:rPr>
        <w:t>. Contrast is used to highlight, create unity, balance or even chaos if that is the artist’s intention.</w:t>
      </w:r>
    </w:p>
    <w:p w:rsidR="00135613" w:rsidRPr="007857F8" w:rsidRDefault="00135613" w:rsidP="00E6409A">
      <w:pPr>
        <w:pStyle w:val="NormalWeb"/>
      </w:pPr>
      <w:r>
        <w:rPr>
          <w:b/>
        </w:rPr>
        <w:t xml:space="preserve">Focal Point - </w:t>
      </w:r>
      <w:r w:rsidRPr="00FE7F56">
        <w:t>what your eye is drawn to</w:t>
      </w:r>
      <w:r w:rsidRPr="00FE7F56">
        <w:rPr>
          <w:b/>
          <w:bCs/>
        </w:rPr>
        <w:t xml:space="preserve">, </w:t>
      </w:r>
      <w:r w:rsidRPr="00FE7F56">
        <w:t>the main element in a composition</w:t>
      </w:r>
      <w:r>
        <w:t xml:space="preserve">; </w:t>
      </w:r>
      <w:r w:rsidRPr="001F5D1C">
        <w:rPr>
          <w:rFonts w:ascii="Century Schoolbook" w:hAnsi="Century Schoolbook"/>
        </w:rPr>
        <w:t>a focal point draws your attention to the most important element on the page</w:t>
      </w:r>
      <w:r>
        <w:rPr>
          <w:rFonts w:ascii="Century Schoolbook" w:hAnsi="Century Schoolbook"/>
        </w:rPr>
        <w:t>.</w:t>
      </w:r>
      <w:r w:rsidRPr="007857F8">
        <w:rPr>
          <w:rFonts w:ascii="Century Schoolbook" w:hAnsi="Century Schoolbook"/>
          <w:color w:val="330066"/>
        </w:rPr>
        <w:t xml:space="preserve"> </w:t>
      </w:r>
      <w:r w:rsidRPr="007857F8">
        <w:t xml:space="preserve">In realistic art the focal point is usually quite easy to spot. Larger figures, usually found in the foreground, provide a focal point. Even in non-realistic art, it is usually easy to spot the focal point. If most of the figures are horizontal, a vertical element will stand out as a focal point. </w:t>
      </w:r>
    </w:p>
    <w:p w:rsidR="00135613" w:rsidRPr="00E6409A" w:rsidRDefault="00135613" w:rsidP="00E6409A">
      <w:pPr>
        <w:spacing w:before="100" w:beforeAutospacing="1" w:after="100" w:afterAutospacing="1"/>
        <w:rPr>
          <w:rFonts w:ascii="Times New Roman" w:hAnsi="Times New Roman" w:cs="Times New Roman"/>
          <w:sz w:val="24"/>
          <w:szCs w:val="24"/>
        </w:rPr>
      </w:pPr>
      <w:r w:rsidRPr="00E6409A">
        <w:rPr>
          <w:rFonts w:ascii="Times New Roman" w:hAnsi="Times New Roman" w:cs="Times New Roman"/>
          <w:b/>
          <w:sz w:val="24"/>
          <w:szCs w:val="24"/>
        </w:rPr>
        <w:t xml:space="preserve">Focus – </w:t>
      </w:r>
      <w:r w:rsidRPr="00E6409A">
        <w:rPr>
          <w:rFonts w:ascii="Times New Roman" w:hAnsi="Times New Roman" w:cs="Times New Roman"/>
          <w:sz w:val="24"/>
          <w:szCs w:val="24"/>
        </w:rPr>
        <w:t>Are objects in or out of focus. One way of creating a focal point in photographs.</w:t>
      </w:r>
    </w:p>
    <w:p w:rsidR="00135613" w:rsidRPr="00E6409A" w:rsidRDefault="00135613" w:rsidP="00E6409A">
      <w:pPr>
        <w:spacing w:before="100" w:beforeAutospacing="1" w:after="100" w:afterAutospacing="1"/>
        <w:rPr>
          <w:rFonts w:ascii="Times New Roman" w:hAnsi="Times New Roman" w:cs="Times New Roman"/>
          <w:sz w:val="24"/>
          <w:szCs w:val="24"/>
        </w:rPr>
      </w:pPr>
      <w:r w:rsidRPr="00E6409A">
        <w:rPr>
          <w:rFonts w:ascii="Times New Roman" w:hAnsi="Times New Roman" w:cs="Times New Roman"/>
          <w:b/>
          <w:sz w:val="24"/>
          <w:szCs w:val="24"/>
        </w:rPr>
        <w:t xml:space="preserve">Font – </w:t>
      </w:r>
      <w:r w:rsidRPr="00E6409A">
        <w:rPr>
          <w:rFonts w:ascii="Times New Roman" w:hAnsi="Times New Roman" w:cs="Times New Roman"/>
          <w:sz w:val="24"/>
          <w:szCs w:val="24"/>
        </w:rPr>
        <w:t xml:space="preserve">Size, type etc., associated with text. </w:t>
      </w:r>
    </w:p>
    <w:p w:rsidR="00135613" w:rsidRPr="00E6409A" w:rsidRDefault="00135613" w:rsidP="00E6409A">
      <w:pPr>
        <w:spacing w:before="100" w:beforeAutospacing="1" w:after="100" w:afterAutospacing="1"/>
        <w:rPr>
          <w:rFonts w:ascii="Times New Roman" w:hAnsi="Times New Roman" w:cs="Times New Roman"/>
          <w:sz w:val="24"/>
          <w:szCs w:val="24"/>
        </w:rPr>
      </w:pPr>
      <w:r w:rsidRPr="00E6409A">
        <w:rPr>
          <w:rFonts w:ascii="Times New Roman" w:hAnsi="Times New Roman" w:cs="Times New Roman"/>
          <w:b/>
          <w:bCs/>
          <w:sz w:val="24"/>
          <w:szCs w:val="24"/>
        </w:rPr>
        <w:t>Foreground –</w:t>
      </w:r>
      <w:r w:rsidRPr="00E6409A">
        <w:rPr>
          <w:rFonts w:ascii="Arial" w:hAnsi="Arial" w:cs="Arial"/>
          <w:sz w:val="20"/>
          <w:szCs w:val="20"/>
        </w:rPr>
        <w:t xml:space="preserve"> </w:t>
      </w:r>
      <w:r w:rsidRPr="00E6409A">
        <w:rPr>
          <w:rFonts w:ascii="Times New Roman" w:hAnsi="Times New Roman" w:cs="Times New Roman"/>
          <w:sz w:val="24"/>
          <w:szCs w:val="24"/>
        </w:rPr>
        <w:t>part of a scene, landscape, etc., which is near the viewer .</w:t>
      </w:r>
    </w:p>
    <w:p w:rsidR="00135613" w:rsidRDefault="00135613" w:rsidP="00E6409A">
      <w:pPr>
        <w:pStyle w:val="NormalWeb"/>
        <w:rPr>
          <w:b/>
          <w:bCs/>
        </w:rPr>
      </w:pPr>
      <w:r w:rsidRPr="00135613">
        <w:rPr>
          <w:b/>
          <w:bCs/>
        </w:rPr>
        <w:t xml:space="preserve">Frame - </w:t>
      </w:r>
      <w:r w:rsidRPr="00BD1FC5">
        <w:t xml:space="preserve">In </w:t>
      </w:r>
      <w:hyperlink r:id="rId7" w:tooltip="Visual arts" w:history="1">
        <w:r w:rsidRPr="00BD1FC5">
          <w:rPr>
            <w:rStyle w:val="Hyperlink"/>
          </w:rPr>
          <w:t>visual arts</w:t>
        </w:r>
      </w:hyperlink>
      <w:r w:rsidRPr="00BD1FC5">
        <w:t xml:space="preserve"> including </w:t>
      </w:r>
      <w:hyperlink r:id="rId8" w:tooltip="Cinematography" w:history="1">
        <w:r w:rsidRPr="00BD1FC5">
          <w:rPr>
            <w:rStyle w:val="Hyperlink"/>
          </w:rPr>
          <w:t>cinematography</w:t>
        </w:r>
      </w:hyperlink>
      <w:r w:rsidRPr="00BD1FC5">
        <w:t xml:space="preserve">, </w:t>
      </w:r>
      <w:r w:rsidRPr="00135613">
        <w:rPr>
          <w:b/>
          <w:bCs/>
        </w:rPr>
        <w:t>framing</w:t>
      </w:r>
      <w:r w:rsidRPr="00BD1FC5">
        <w:t xml:space="preserve"> is a technique used to focus the viewer's attention upon the subject.</w:t>
      </w:r>
      <w:r>
        <w:t xml:space="preserve"> </w:t>
      </w:r>
      <w:r w:rsidRPr="00BD1FC5">
        <w:t xml:space="preserve">A frame serves the double purpose of making a more </w:t>
      </w:r>
      <w:hyperlink r:id="rId9" w:tooltip="Aesthetics" w:history="1">
        <w:r w:rsidRPr="00BD1FC5">
          <w:rPr>
            <w:rStyle w:val="Hyperlink"/>
          </w:rPr>
          <w:t>aesthetically</w:t>
        </w:r>
      </w:hyperlink>
      <w:r w:rsidRPr="00BD1FC5">
        <w:t xml:space="preserve"> pleasing image and keeping the </w:t>
      </w:r>
      <w:hyperlink r:id="rId10" w:tooltip="Attention" w:history="1">
        <w:r w:rsidRPr="00BD1FC5">
          <w:rPr>
            <w:rStyle w:val="Hyperlink"/>
          </w:rPr>
          <w:t>focus</w:t>
        </w:r>
      </w:hyperlink>
      <w:r w:rsidRPr="00BD1FC5">
        <w:t xml:space="preserve"> on the framed object(s</w:t>
      </w:r>
      <w:r>
        <w:t xml:space="preserve">). </w:t>
      </w:r>
    </w:p>
    <w:p w:rsidR="00135613" w:rsidRPr="00E6409A" w:rsidRDefault="00135613" w:rsidP="00E6409A">
      <w:pPr>
        <w:spacing w:before="100" w:beforeAutospacing="1" w:after="100" w:afterAutospacing="1"/>
        <w:rPr>
          <w:rFonts w:ascii="Times New Roman" w:hAnsi="Times New Roman" w:cs="Times New Roman"/>
          <w:sz w:val="24"/>
          <w:szCs w:val="24"/>
        </w:rPr>
      </w:pPr>
      <w:r w:rsidRPr="00E6409A">
        <w:rPr>
          <w:rFonts w:ascii="Times New Roman" w:hAnsi="Times New Roman" w:cs="Times New Roman"/>
          <w:b/>
          <w:bCs/>
          <w:sz w:val="24"/>
          <w:szCs w:val="24"/>
        </w:rPr>
        <w:t xml:space="preserve">Lighting </w:t>
      </w:r>
      <w:r w:rsidRPr="00E6409A">
        <w:rPr>
          <w:b/>
          <w:bCs/>
        </w:rPr>
        <w:t>-</w:t>
      </w:r>
      <w:r w:rsidRPr="00595F6E">
        <w:t xml:space="preserve"> </w:t>
      </w:r>
      <w:r w:rsidRPr="00E6409A">
        <w:rPr>
          <w:rFonts w:ascii="Times New Roman" w:hAnsi="Times New Roman" w:cs="Times New Roman"/>
          <w:sz w:val="24"/>
          <w:szCs w:val="24"/>
        </w:rPr>
        <w:t>illumination, can often establish mood or serve a symbolic purpose; achieved through the careful use of color.</w:t>
      </w:r>
    </w:p>
    <w:p w:rsidR="00135613" w:rsidRDefault="00135613" w:rsidP="00E6409A">
      <w:pPr>
        <w:pStyle w:val="NormalWeb"/>
      </w:pPr>
      <w:r>
        <w:rPr>
          <w:b/>
          <w:bCs/>
        </w:rPr>
        <w:t>Line -</w:t>
      </w:r>
      <w:r>
        <w:t xml:space="preserve"> </w:t>
      </w:r>
      <w:r w:rsidRPr="00BD1FC5">
        <w:rPr>
          <w:color w:val="000033"/>
        </w:rPr>
        <w:t>Line can be considered in two ways. The linear marks made with a pen or brush or the edge created when two shapes meet.</w:t>
      </w:r>
      <w:r>
        <w:rPr>
          <w:color w:val="000033"/>
        </w:rPr>
        <w:t xml:space="preserve"> </w:t>
      </w:r>
      <w:r>
        <w:rPr>
          <w:rStyle w:val="Strong"/>
        </w:rPr>
        <w:t>Line also communicates emotion and states of mind through its character and direction.</w:t>
      </w:r>
      <w:r>
        <w:t xml:space="preserve"> </w:t>
      </w:r>
    </w:p>
    <w:p w:rsidR="00135613" w:rsidRPr="00595F6E" w:rsidRDefault="00135613" w:rsidP="00E6409A">
      <w:pPr>
        <w:pStyle w:val="NormalWeb"/>
        <w:ind w:left="720"/>
        <w:rPr>
          <w:sz w:val="20"/>
          <w:szCs w:val="20"/>
        </w:rPr>
      </w:pPr>
      <w:r w:rsidRPr="00595F6E">
        <w:rPr>
          <w:rStyle w:val="Strong"/>
          <w:sz w:val="20"/>
          <w:szCs w:val="20"/>
        </w:rPr>
        <w:t>Horizontal</w:t>
      </w:r>
      <w:r w:rsidRPr="00595F6E">
        <w:rPr>
          <w:sz w:val="20"/>
          <w:szCs w:val="20"/>
        </w:rPr>
        <w:t xml:space="preserve"> line suggests a feeling of rest or repose</w:t>
      </w:r>
      <w:hyperlink r:id="rId11" w:history="1"/>
      <w:r w:rsidRPr="00595F6E">
        <w:rPr>
          <w:sz w:val="20"/>
          <w:szCs w:val="20"/>
        </w:rPr>
        <w:br/>
      </w:r>
      <w:r w:rsidRPr="00595F6E">
        <w:rPr>
          <w:sz w:val="20"/>
          <w:szCs w:val="20"/>
        </w:rPr>
        <w:br/>
      </w:r>
      <w:r w:rsidRPr="00595F6E">
        <w:rPr>
          <w:rStyle w:val="Strong"/>
          <w:sz w:val="20"/>
          <w:szCs w:val="20"/>
        </w:rPr>
        <w:t>Vertical</w:t>
      </w:r>
      <w:r w:rsidRPr="00595F6E">
        <w:rPr>
          <w:sz w:val="20"/>
          <w:szCs w:val="20"/>
        </w:rPr>
        <w:t xml:space="preserve"> lines communicate a feeling of loftiness and spirituality. Erect lines seem to extend upwards beyond human reach, toward the sky. </w:t>
      </w:r>
    </w:p>
    <w:p w:rsidR="00135613" w:rsidRPr="00595F6E" w:rsidRDefault="00135613" w:rsidP="00E6409A">
      <w:pPr>
        <w:pStyle w:val="NormalWeb"/>
        <w:ind w:firstLine="720"/>
        <w:rPr>
          <w:sz w:val="20"/>
          <w:szCs w:val="20"/>
        </w:rPr>
      </w:pPr>
      <w:r w:rsidRPr="00595F6E">
        <w:rPr>
          <w:rStyle w:val="Strong"/>
          <w:sz w:val="20"/>
          <w:szCs w:val="20"/>
        </w:rPr>
        <w:t xml:space="preserve">Horizontal and vertical lines in combination </w:t>
      </w:r>
      <w:r w:rsidRPr="00595F6E">
        <w:rPr>
          <w:sz w:val="20"/>
          <w:szCs w:val="20"/>
        </w:rPr>
        <w:t xml:space="preserve">communicate stability and solidity. </w:t>
      </w:r>
    </w:p>
    <w:p w:rsidR="00135613" w:rsidRPr="00595F6E" w:rsidRDefault="000B2756" w:rsidP="00E6409A">
      <w:pPr>
        <w:pStyle w:val="NormalWeb"/>
        <w:ind w:left="720"/>
        <w:rPr>
          <w:sz w:val="20"/>
          <w:szCs w:val="20"/>
        </w:rPr>
      </w:pPr>
      <w:hyperlink r:id="rId12" w:history="1"/>
      <w:r w:rsidR="00135613" w:rsidRPr="00595F6E">
        <w:rPr>
          <w:rStyle w:val="Strong"/>
          <w:sz w:val="20"/>
          <w:szCs w:val="20"/>
        </w:rPr>
        <w:t>Diagonal lines</w:t>
      </w:r>
      <w:r w:rsidR="00135613" w:rsidRPr="00595F6E">
        <w:rPr>
          <w:sz w:val="20"/>
          <w:szCs w:val="20"/>
        </w:rPr>
        <w:t xml:space="preserve"> suggest a feeling of movement or direction. Thus if a feeling of movement or speed is desired, or a feeling of activity, diagonal lines can be used. </w:t>
      </w:r>
    </w:p>
    <w:p w:rsidR="00135613" w:rsidRPr="00595F6E" w:rsidRDefault="000B2756" w:rsidP="00E6409A">
      <w:pPr>
        <w:pStyle w:val="NormalWeb"/>
        <w:ind w:left="720"/>
        <w:rPr>
          <w:sz w:val="20"/>
          <w:szCs w:val="20"/>
        </w:rPr>
      </w:pPr>
      <w:hyperlink r:id="rId13" w:history="1"/>
      <w:r w:rsidR="00135613" w:rsidRPr="00595F6E">
        <w:rPr>
          <w:rStyle w:val="Strong"/>
          <w:sz w:val="20"/>
          <w:szCs w:val="20"/>
        </w:rPr>
        <w:t>Curved lines</w:t>
      </w:r>
      <w:r w:rsidR="00135613" w:rsidRPr="00595F6E">
        <w:rPr>
          <w:sz w:val="20"/>
          <w:szCs w:val="20"/>
        </w:rPr>
        <w:t xml:space="preserve"> do vary in meaning, however. </w:t>
      </w:r>
      <w:r w:rsidR="00135613" w:rsidRPr="00595F6E">
        <w:rPr>
          <w:rStyle w:val="Strong"/>
          <w:sz w:val="20"/>
          <w:szCs w:val="20"/>
        </w:rPr>
        <w:t>Soft, shallow curves</w:t>
      </w:r>
      <w:r w:rsidR="00135613" w:rsidRPr="00595F6E">
        <w:rPr>
          <w:sz w:val="20"/>
          <w:szCs w:val="20"/>
        </w:rPr>
        <w:t xml:space="preserve"> suggest comfort, safety, familiarity, relaxation. </w:t>
      </w:r>
      <w:r w:rsidR="00135613" w:rsidRPr="00595F6E">
        <w:rPr>
          <w:rStyle w:val="Strong"/>
          <w:sz w:val="20"/>
          <w:szCs w:val="20"/>
        </w:rPr>
        <w:t>Deep, acute curves</w:t>
      </w:r>
      <w:r w:rsidR="00135613" w:rsidRPr="00595F6E">
        <w:rPr>
          <w:sz w:val="20"/>
          <w:szCs w:val="20"/>
        </w:rPr>
        <w:t xml:space="preserve">, on the other hand, suggest confusion, turbulence, even frenzy, as in the violence of waves in a storm, the chaos of a tangled thread, or the turmoil of lines suggested by the forms of a crowd. </w:t>
      </w:r>
    </w:p>
    <w:p w:rsidR="00135613" w:rsidRPr="00E6409A" w:rsidRDefault="00135613" w:rsidP="00E6409A">
      <w:pPr>
        <w:spacing w:before="100" w:beforeAutospacing="1" w:after="100" w:afterAutospacing="1"/>
        <w:rPr>
          <w:rFonts w:ascii="Times New Roman" w:hAnsi="Times New Roman" w:cs="Times New Roman"/>
          <w:sz w:val="24"/>
          <w:szCs w:val="24"/>
        </w:rPr>
      </w:pPr>
      <w:r w:rsidRPr="00E6409A">
        <w:rPr>
          <w:rFonts w:ascii="Times New Roman" w:hAnsi="Times New Roman" w:cs="Times New Roman"/>
          <w:b/>
          <w:sz w:val="24"/>
          <w:szCs w:val="24"/>
        </w:rPr>
        <w:t xml:space="preserve">Panel – </w:t>
      </w:r>
      <w:r w:rsidRPr="00E6409A">
        <w:rPr>
          <w:rFonts w:ascii="Times New Roman" w:hAnsi="Times New Roman" w:cs="Times New Roman"/>
          <w:sz w:val="24"/>
          <w:szCs w:val="24"/>
        </w:rPr>
        <w:t>A single section of a comic, showing one moment in a story being told. Also called frame. Most cartoons consist of a single frame. Comics have several.</w:t>
      </w:r>
    </w:p>
    <w:p w:rsidR="00135613" w:rsidRPr="00E6409A" w:rsidRDefault="00135613" w:rsidP="00E6409A">
      <w:pPr>
        <w:spacing w:before="100" w:beforeAutospacing="1" w:after="100" w:afterAutospacing="1"/>
        <w:rPr>
          <w:rFonts w:ascii="Times New Roman" w:hAnsi="Times New Roman" w:cs="Times New Roman"/>
          <w:sz w:val="24"/>
          <w:szCs w:val="24"/>
        </w:rPr>
      </w:pPr>
      <w:r w:rsidRPr="00E6409A">
        <w:rPr>
          <w:rFonts w:ascii="Times New Roman" w:hAnsi="Times New Roman" w:cs="Times New Roman"/>
          <w:b/>
          <w:sz w:val="24"/>
          <w:szCs w:val="24"/>
        </w:rPr>
        <w:t>Perspective –</w:t>
      </w:r>
      <w:r w:rsidRPr="00E6409A">
        <w:rPr>
          <w:rFonts w:ascii="Times New Roman" w:hAnsi="Times New Roman" w:cs="Times New Roman"/>
          <w:sz w:val="24"/>
          <w:szCs w:val="24"/>
        </w:rPr>
        <w:t xml:space="preserve"> The illusion of creating dimensional views of objects. Through intersecting lines and by carefully spacing of objects of different sizes, an illusion of depth can be created in a picture.</w:t>
      </w:r>
    </w:p>
    <w:p w:rsidR="00135613" w:rsidRPr="00E6409A" w:rsidRDefault="00135613" w:rsidP="00E6409A">
      <w:pPr>
        <w:spacing w:before="100" w:beforeAutospacing="1" w:after="100" w:afterAutospacing="1"/>
        <w:rPr>
          <w:rFonts w:ascii="Times New Roman" w:hAnsi="Times New Roman" w:cs="Times New Roman"/>
          <w:sz w:val="24"/>
          <w:szCs w:val="24"/>
        </w:rPr>
      </w:pPr>
      <w:r w:rsidRPr="00E6409A">
        <w:rPr>
          <w:rFonts w:ascii="Times New Roman" w:hAnsi="Times New Roman" w:cs="Times New Roman"/>
          <w:b/>
          <w:sz w:val="24"/>
          <w:szCs w:val="24"/>
        </w:rPr>
        <w:t>Proportion -</w:t>
      </w:r>
      <w:r w:rsidRPr="00E6409A">
        <w:rPr>
          <w:rFonts w:ascii="Times New Roman" w:hAnsi="Times New Roman" w:cs="Times New Roman"/>
          <w:sz w:val="24"/>
          <w:szCs w:val="24"/>
        </w:rPr>
        <w:t xml:space="preserve"> the size relationship of parts to a whole and to one another.</w:t>
      </w:r>
    </w:p>
    <w:p w:rsidR="00135613" w:rsidRPr="00E6409A" w:rsidRDefault="00135613" w:rsidP="00E6409A">
      <w:pPr>
        <w:spacing w:before="100" w:beforeAutospacing="1" w:after="100" w:afterAutospacing="1"/>
        <w:rPr>
          <w:rFonts w:ascii="Times New Roman" w:hAnsi="Times New Roman" w:cs="Times New Roman"/>
          <w:i/>
          <w:iCs/>
          <w:sz w:val="24"/>
          <w:szCs w:val="24"/>
        </w:rPr>
      </w:pPr>
      <w:r w:rsidRPr="00E6409A">
        <w:rPr>
          <w:rFonts w:ascii="Times New Roman" w:hAnsi="Times New Roman" w:cs="Times New Roman"/>
          <w:b/>
          <w:bCs/>
          <w:sz w:val="24"/>
          <w:szCs w:val="24"/>
        </w:rPr>
        <w:t xml:space="preserve">Scale – </w:t>
      </w:r>
      <w:r w:rsidRPr="00E6409A">
        <w:rPr>
          <w:rFonts w:ascii="Times New Roman" w:hAnsi="Times New Roman" w:cs="Times New Roman"/>
          <w:sz w:val="24"/>
          <w:szCs w:val="24"/>
        </w:rPr>
        <w:t>the size or apparent size of an object seen in relation to other objects, people, or its environment.</w:t>
      </w:r>
    </w:p>
    <w:p w:rsidR="00135613" w:rsidRDefault="00135613" w:rsidP="00507CFA">
      <w:pPr>
        <w:spacing w:before="100" w:beforeAutospacing="1" w:after="100" w:afterAutospacing="1"/>
        <w:rPr>
          <w:rFonts w:ascii="Times New Roman" w:hAnsi="Times New Roman" w:cs="Times New Roman"/>
          <w:sz w:val="24"/>
          <w:szCs w:val="24"/>
        </w:rPr>
      </w:pPr>
    </w:p>
    <w:sectPr w:rsidR="00135613" w:rsidSect="00E6409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A4FA1"/>
    <w:multiLevelType w:val="hybridMultilevel"/>
    <w:tmpl w:val="4CBC3D38"/>
    <w:lvl w:ilvl="0" w:tplc="5FE07600">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8236CD0"/>
    <w:multiLevelType w:val="hybridMultilevel"/>
    <w:tmpl w:val="D48CA72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15:restartNumberingAfterBreak="0">
    <w:nsid w:val="756273D5"/>
    <w:multiLevelType w:val="hybridMultilevel"/>
    <w:tmpl w:val="E4CAAE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613"/>
    <w:rsid w:val="000B2756"/>
    <w:rsid w:val="001146AD"/>
    <w:rsid w:val="00135613"/>
    <w:rsid w:val="001A4CC4"/>
    <w:rsid w:val="00453C05"/>
    <w:rsid w:val="00507CFA"/>
    <w:rsid w:val="00E02394"/>
    <w:rsid w:val="00E64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C221A5-A741-4C46-9D49-513858CAD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613"/>
    <w:pPr>
      <w:spacing w:after="0" w:line="240" w:lineRule="auto"/>
    </w:pPr>
    <w:rPr>
      <w:rFonts w:eastAsia="Times New Roman"/>
    </w:rPr>
  </w:style>
  <w:style w:type="paragraph" w:styleId="Heading1">
    <w:name w:val="heading 1"/>
    <w:basedOn w:val="Normal"/>
    <w:next w:val="Normal"/>
    <w:link w:val="Heading1Char"/>
    <w:qFormat/>
    <w:rsid w:val="00135613"/>
    <w:pPr>
      <w:keepNext/>
      <w:outlineLvl w:val="0"/>
    </w:pPr>
    <w:rPr>
      <w:rFonts w:ascii="Times New Roman" w:hAnsi="Times New Roman" w:cs="Times New Roman"/>
      <w:b/>
      <w:bCs/>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5613"/>
    <w:rPr>
      <w:rFonts w:ascii="Times New Roman" w:eastAsia="Times New Roman" w:hAnsi="Times New Roman" w:cs="Times New Roman"/>
      <w:b/>
      <w:bCs/>
      <w:sz w:val="24"/>
      <w:szCs w:val="24"/>
      <w:lang w:val="en-CA"/>
    </w:rPr>
  </w:style>
  <w:style w:type="character" w:styleId="Hyperlink">
    <w:name w:val="Hyperlink"/>
    <w:basedOn w:val="DefaultParagraphFont"/>
    <w:semiHidden/>
    <w:rsid w:val="00135613"/>
    <w:rPr>
      <w:strike w:val="0"/>
      <w:dstrike w:val="0"/>
      <w:color w:val="666666"/>
      <w:u w:val="none"/>
      <w:effect w:val="none"/>
    </w:rPr>
  </w:style>
  <w:style w:type="paragraph" w:customStyle="1" w:styleId="bodytext">
    <w:name w:val="bodytext"/>
    <w:basedOn w:val="Normal"/>
    <w:rsid w:val="00135613"/>
    <w:pPr>
      <w:spacing w:before="100" w:beforeAutospacing="1" w:after="100" w:afterAutospacing="1" w:line="144" w:lineRule="atLeast"/>
    </w:pPr>
    <w:rPr>
      <w:rFonts w:ascii="Verdana" w:hAnsi="Verdana" w:cs="Times New Roman"/>
      <w:color w:val="000033"/>
      <w:sz w:val="12"/>
      <w:szCs w:val="12"/>
      <w:lang w:val="en-CA"/>
    </w:rPr>
  </w:style>
  <w:style w:type="character" w:styleId="Strong">
    <w:name w:val="Strong"/>
    <w:basedOn w:val="DefaultParagraphFont"/>
    <w:qFormat/>
    <w:rsid w:val="00135613"/>
    <w:rPr>
      <w:b/>
      <w:bCs/>
    </w:rPr>
  </w:style>
  <w:style w:type="paragraph" w:styleId="NormalWeb">
    <w:name w:val="Normal (Web)"/>
    <w:basedOn w:val="Normal"/>
    <w:uiPriority w:val="99"/>
    <w:semiHidden/>
    <w:rsid w:val="00135613"/>
    <w:pPr>
      <w:spacing w:before="100" w:beforeAutospacing="1" w:after="100" w:afterAutospacing="1"/>
    </w:pPr>
    <w:rPr>
      <w:rFonts w:ascii="Times New Roman" w:hAnsi="Times New Roman" w:cs="Times New Roman"/>
      <w:sz w:val="24"/>
      <w:szCs w:val="24"/>
      <w:lang w:val="en-CA"/>
    </w:rPr>
  </w:style>
  <w:style w:type="paragraph" w:styleId="ListParagraph">
    <w:name w:val="List Paragraph"/>
    <w:basedOn w:val="Normal"/>
    <w:uiPriority w:val="34"/>
    <w:qFormat/>
    <w:rsid w:val="00135613"/>
    <w:pPr>
      <w:ind w:left="720"/>
      <w:contextualSpacing/>
    </w:pPr>
  </w:style>
  <w:style w:type="character" w:customStyle="1" w:styleId="st1">
    <w:name w:val="st1"/>
    <w:basedOn w:val="DefaultParagraphFont"/>
    <w:rsid w:val="00135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inematography" TargetMode="External"/><Relationship Id="rId13" Type="http://schemas.openxmlformats.org/officeDocument/2006/relationships/hyperlink" Target="http://char.txa.cornell.edu/language/element/klimt.gif" TargetMode="External"/><Relationship Id="rId3" Type="http://schemas.openxmlformats.org/officeDocument/2006/relationships/settings" Target="settings.xml"/><Relationship Id="rId7" Type="http://schemas.openxmlformats.org/officeDocument/2006/relationships/hyperlink" Target="http://en.wikipedia.org/wiki/Visual_arts" TargetMode="External"/><Relationship Id="rId12" Type="http://schemas.openxmlformats.org/officeDocument/2006/relationships/hyperlink" Target="http://char.txa.cornell.edu/language/element/dancer.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char.txa.cornell.edu/language/element/cathedra.gif"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en.wikipedia.org/wiki/Attention" TargetMode="External"/><Relationship Id="rId4" Type="http://schemas.openxmlformats.org/officeDocument/2006/relationships/webSettings" Target="webSettings.xml"/><Relationship Id="rId9" Type="http://schemas.openxmlformats.org/officeDocument/2006/relationships/hyperlink" Target="http://en.wikipedia.org/wiki/Aestheti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Newfoundland and Labrador English School District</Company>
  <LinksUpToDate>false</LinksUpToDate>
  <CharactersWithSpaces>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Chaulk Carolyn</dc:creator>
  <cp:keywords/>
  <dc:description/>
  <cp:lastModifiedBy>Carolyn Chaulk</cp:lastModifiedBy>
  <cp:revision>2</cp:revision>
  <dcterms:created xsi:type="dcterms:W3CDTF">2018-12-20T16:47:00Z</dcterms:created>
  <dcterms:modified xsi:type="dcterms:W3CDTF">2018-12-20T16:47:00Z</dcterms:modified>
</cp:coreProperties>
</file>